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87" w:rsidRPr="00AE20FD" w:rsidRDefault="00781CCA">
      <w:pPr>
        <w:rPr>
          <w:b/>
          <w:sz w:val="40"/>
          <w:szCs w:val="40"/>
        </w:rPr>
      </w:pPr>
      <w:r>
        <w:rPr>
          <w:b/>
          <w:sz w:val="40"/>
          <w:szCs w:val="40"/>
        </w:rPr>
        <w:t>Retail Theft</w:t>
      </w:r>
      <w:r w:rsidR="00AE20FD" w:rsidRPr="00AE20FD">
        <w:rPr>
          <w:b/>
          <w:sz w:val="40"/>
          <w:szCs w:val="40"/>
        </w:rPr>
        <w:t xml:space="preserve"> Policy</w:t>
      </w:r>
    </w:p>
    <w:p w:rsidR="00AE20FD" w:rsidRDefault="00AE20FD">
      <w:pPr>
        <w:rPr>
          <w:sz w:val="40"/>
          <w:szCs w:val="40"/>
        </w:rPr>
      </w:pPr>
    </w:p>
    <w:p w:rsidR="00781CCA" w:rsidRPr="00AE20FD" w:rsidRDefault="00781CCA">
      <w:pPr>
        <w:rPr>
          <w:sz w:val="40"/>
          <w:szCs w:val="40"/>
        </w:rPr>
      </w:pPr>
      <w:r>
        <w:rPr>
          <w:sz w:val="40"/>
          <w:szCs w:val="40"/>
        </w:rPr>
        <w:t xml:space="preserve">Removal of food or equipment without payment from any of the retail operations is considered theft.  </w:t>
      </w:r>
    </w:p>
    <w:p w:rsidR="00AE20FD" w:rsidRDefault="00AE20FD">
      <w:pPr>
        <w:rPr>
          <w:sz w:val="40"/>
          <w:szCs w:val="40"/>
        </w:rPr>
      </w:pPr>
    </w:p>
    <w:p w:rsidR="00AE20FD" w:rsidRPr="00AE20FD" w:rsidRDefault="00781CCA">
      <w:pPr>
        <w:rPr>
          <w:sz w:val="40"/>
          <w:szCs w:val="40"/>
        </w:rPr>
      </w:pPr>
      <w:r>
        <w:rPr>
          <w:sz w:val="40"/>
          <w:szCs w:val="40"/>
        </w:rPr>
        <w:t>O</w:t>
      </w:r>
      <w:r w:rsidR="00AE20FD">
        <w:rPr>
          <w:sz w:val="40"/>
          <w:szCs w:val="40"/>
        </w:rPr>
        <w:t>ffenders</w:t>
      </w:r>
      <w:r>
        <w:rPr>
          <w:sz w:val="40"/>
          <w:szCs w:val="40"/>
        </w:rPr>
        <w:t xml:space="preserve"> caught in violation of this policy may</w:t>
      </w:r>
      <w:r w:rsidR="00AE20FD">
        <w:rPr>
          <w:sz w:val="40"/>
          <w:szCs w:val="40"/>
        </w:rPr>
        <w:t xml:space="preserve"> face disciplinary action up to and </w:t>
      </w:r>
      <w:proofErr w:type="gramStart"/>
      <w:r>
        <w:rPr>
          <w:sz w:val="40"/>
          <w:szCs w:val="40"/>
        </w:rPr>
        <w:t xml:space="preserve">including  </w:t>
      </w:r>
      <w:r w:rsidR="00AE20FD">
        <w:rPr>
          <w:sz w:val="40"/>
          <w:szCs w:val="40"/>
        </w:rPr>
        <w:t>processing</w:t>
      </w:r>
      <w:proofErr w:type="gramEnd"/>
      <w:r w:rsidR="00AE20FD">
        <w:rPr>
          <w:sz w:val="40"/>
          <w:szCs w:val="40"/>
        </w:rPr>
        <w:t xml:space="preserve"> through the Stude</w:t>
      </w:r>
      <w:r>
        <w:rPr>
          <w:sz w:val="40"/>
          <w:szCs w:val="40"/>
        </w:rPr>
        <w:t xml:space="preserve">nt Judicial and Conduct System and local law enforcement. </w:t>
      </w:r>
      <w:bookmarkStart w:id="0" w:name="_GoBack"/>
      <w:bookmarkEnd w:id="0"/>
    </w:p>
    <w:sectPr w:rsidR="00AE20FD" w:rsidRPr="00AE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FD"/>
    <w:rsid w:val="006A7784"/>
    <w:rsid w:val="00781CCA"/>
    <w:rsid w:val="00A63B87"/>
    <w:rsid w:val="00A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Elizabethtown College</dc:creator>
  <cp:lastModifiedBy>Elizabethtown College</cp:lastModifiedBy>
  <cp:revision>2</cp:revision>
  <dcterms:created xsi:type="dcterms:W3CDTF">2013-04-25T18:42:00Z</dcterms:created>
  <dcterms:modified xsi:type="dcterms:W3CDTF">2013-04-25T18:42:00Z</dcterms:modified>
</cp:coreProperties>
</file>